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CCF" w:rsidRPr="00476CCF" w:rsidRDefault="00476CCF" w:rsidP="00476CC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476CCF">
        <w:rPr>
          <w:rFonts w:asciiTheme="minorHAnsi" w:hAnsiTheme="minorHAnsi" w:cstheme="minorHAnsi"/>
          <w:color w:val="FF0000"/>
          <w:u w:val="single"/>
        </w:rPr>
        <w:t>HW p. 38 #5, 7, 21, 23</w:t>
      </w:r>
      <w:r w:rsidR="00234956">
        <w:rPr>
          <w:rFonts w:asciiTheme="minorHAnsi" w:hAnsiTheme="minorHAnsi" w:cstheme="minorHAnsi"/>
          <w:color w:val="FF0000"/>
          <w:u w:val="single"/>
        </w:rPr>
        <w:tab/>
        <w:t>, 25, 27</w:t>
      </w:r>
    </w:p>
    <w:p w:rsidR="00476CCF" w:rsidRDefault="00476CCF" w:rsidP="00476CC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476CCF">
        <w:rPr>
          <w:rFonts w:asciiTheme="minorHAnsi" w:hAnsiTheme="minorHAnsi" w:cstheme="minorHAnsi"/>
          <w:color w:val="000000"/>
        </w:rPr>
        <w:t>5) (a) yes (b) thriller/horror</w:t>
      </w:r>
    </w:p>
    <w:p w:rsidR="00476CCF" w:rsidRPr="00476CCF" w:rsidRDefault="00476CCF" w:rsidP="00476CC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476CCF" w:rsidRPr="00476CCF" w:rsidRDefault="00476CCF" w:rsidP="00476CC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476CCF">
        <w:rPr>
          <w:rFonts w:asciiTheme="minorHAnsi" w:hAnsiTheme="minorHAnsi" w:cstheme="minorHAnsi"/>
          <w:color w:val="000000"/>
        </w:rPr>
        <w:t>7) (</w:t>
      </w:r>
      <w:proofErr w:type="gramStart"/>
      <w:r w:rsidRPr="00476CCF">
        <w:rPr>
          <w:rFonts w:asciiTheme="minorHAnsi" w:hAnsiTheme="minorHAnsi" w:cstheme="minorHAnsi"/>
          <w:color w:val="000000"/>
        </w:rPr>
        <w:t>a</w:t>
      </w:r>
      <w:proofErr w:type="gramEnd"/>
      <w:r w:rsidRPr="00476CCF">
        <w:rPr>
          <w:rFonts w:asciiTheme="minorHAnsi" w:hAnsiTheme="minorHAnsi" w:cstheme="minorHAnsi"/>
          <w:color w:val="000000"/>
        </w:rPr>
        <w:t xml:space="preserve">) Comedy (b) easier to see which category is the most popular in the bar chart. </w:t>
      </w:r>
    </w:p>
    <w:p w:rsidR="00476CCF" w:rsidRDefault="00476CCF" w:rsidP="00476CCF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476CCF" w:rsidRPr="00476CCF" w:rsidRDefault="00476CCF" w:rsidP="00476CCF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476CCF">
        <w:rPr>
          <w:rFonts w:asciiTheme="minorHAnsi" w:hAnsiTheme="minorHAnsi" w:cstheme="minorHAnsi"/>
          <w:color w:val="000000"/>
        </w:rPr>
        <w:t xml:space="preserve">21) </w:t>
      </w:r>
      <w:r>
        <w:rPr>
          <w:rFonts w:asciiTheme="minorHAnsi" w:hAnsiTheme="minorHAnsi" w:cstheme="minorHAnsi"/>
          <w:color w:val="000000"/>
        </w:rPr>
        <w:tab/>
      </w:r>
      <w:r w:rsidRPr="00476CCF">
        <w:rPr>
          <w:rFonts w:asciiTheme="minorHAnsi" w:hAnsiTheme="minorHAnsi" w:cstheme="minorHAnsi"/>
          <w:color w:val="000000"/>
        </w:rPr>
        <w:t>(</w:t>
      </w:r>
      <w:proofErr w:type="gramStart"/>
      <w:r w:rsidRPr="00476CCF">
        <w:rPr>
          <w:rFonts w:asciiTheme="minorHAnsi" w:hAnsiTheme="minorHAnsi" w:cstheme="minorHAnsi"/>
          <w:color w:val="000000"/>
        </w:rPr>
        <w:t>a</w:t>
      </w:r>
      <w:proofErr w:type="gramEnd"/>
      <w:r w:rsidRPr="00476CCF">
        <w:rPr>
          <w:rFonts w:asciiTheme="minorHAnsi" w:hAnsiTheme="minorHAnsi" w:cstheme="minorHAnsi"/>
          <w:color w:val="000000"/>
        </w:rPr>
        <w:t>) P(W) = 268/325 = 82.46%</w:t>
      </w:r>
    </w:p>
    <w:p w:rsidR="00476CCF" w:rsidRPr="00476CCF" w:rsidRDefault="00476CCF" w:rsidP="00476CCF">
      <w:pPr>
        <w:pStyle w:val="NormalWeb"/>
        <w:spacing w:before="0" w:beforeAutospacing="0" w:after="0" w:afterAutospacing="0"/>
        <w:ind w:firstLine="720"/>
        <w:rPr>
          <w:rFonts w:asciiTheme="minorHAnsi" w:hAnsiTheme="minorHAnsi" w:cstheme="minorHAnsi"/>
        </w:rPr>
      </w:pPr>
      <w:r w:rsidRPr="00476CCF">
        <w:rPr>
          <w:rFonts w:asciiTheme="minorHAnsi" w:hAnsiTheme="minorHAnsi" w:cstheme="minorHAnsi"/>
          <w:color w:val="000000"/>
        </w:rPr>
        <w:t xml:space="preserve">(b) </w:t>
      </w:r>
      <w:proofErr w:type="gramStart"/>
      <w:r w:rsidRPr="00476CCF">
        <w:rPr>
          <w:rFonts w:asciiTheme="minorHAnsi" w:hAnsiTheme="minorHAnsi" w:cstheme="minorHAnsi"/>
          <w:color w:val="000000"/>
        </w:rPr>
        <w:t>P(</w:t>
      </w:r>
      <w:proofErr w:type="gramEnd"/>
      <w:r w:rsidRPr="00476CCF">
        <w:rPr>
          <w:rFonts w:asciiTheme="minorHAnsi" w:hAnsiTheme="minorHAnsi" w:cstheme="minorHAnsi"/>
          <w:color w:val="000000"/>
        </w:rPr>
        <w:t>2) = 42/325 = 12.92%</w:t>
      </w:r>
    </w:p>
    <w:p w:rsidR="00476CCF" w:rsidRPr="00476CCF" w:rsidRDefault="00476CCF" w:rsidP="00476CCF">
      <w:pPr>
        <w:pStyle w:val="NormalWeb"/>
        <w:spacing w:before="0" w:beforeAutospacing="0" w:after="0" w:afterAutospacing="0"/>
        <w:ind w:firstLine="720"/>
        <w:rPr>
          <w:rFonts w:asciiTheme="minorHAnsi" w:hAnsiTheme="minorHAnsi" w:cstheme="minorHAnsi"/>
        </w:rPr>
      </w:pPr>
      <w:r w:rsidRPr="00476CCF">
        <w:rPr>
          <w:rFonts w:asciiTheme="minorHAnsi" w:hAnsiTheme="minorHAnsi" w:cstheme="minorHAnsi"/>
          <w:color w:val="000000"/>
        </w:rPr>
        <w:t xml:space="preserve">(c) </w:t>
      </w:r>
      <w:proofErr w:type="gramStart"/>
      <w:r w:rsidRPr="00476CCF">
        <w:rPr>
          <w:rFonts w:asciiTheme="minorHAnsi" w:hAnsiTheme="minorHAnsi" w:cstheme="minorHAnsi"/>
          <w:color w:val="000000"/>
        </w:rPr>
        <w:t>P(</w:t>
      </w:r>
      <w:proofErr w:type="gramEnd"/>
      <w:r w:rsidRPr="00476CCF">
        <w:rPr>
          <w:rFonts w:asciiTheme="minorHAnsi" w:hAnsiTheme="minorHAnsi" w:cstheme="minorHAnsi"/>
          <w:color w:val="000000"/>
        </w:rPr>
        <w:t xml:space="preserve">W </w:t>
      </w:r>
      <m:oMath>
        <m:r>
          <w:rPr>
            <w:rFonts w:ascii="Cambria Math" w:hAnsi="Cambria Math" w:cstheme="minorHAnsi"/>
            <w:color w:val="000000"/>
          </w:rPr>
          <m:t>∩</m:t>
        </m:r>
      </m:oMath>
      <w:r w:rsidRPr="00476CCF">
        <w:rPr>
          <w:rFonts w:asciiTheme="minorHAnsi" w:hAnsiTheme="minorHAnsi" w:cstheme="minorHAnsi"/>
          <w:color w:val="000000"/>
        </w:rPr>
        <w:t xml:space="preserve"> 2) = 36/325 = 11.08%</w:t>
      </w:r>
    </w:p>
    <w:p w:rsidR="00476CCF" w:rsidRPr="00476CCF" w:rsidRDefault="00476CCF" w:rsidP="00476CCF">
      <w:pPr>
        <w:pStyle w:val="NormalWeb"/>
        <w:spacing w:before="0" w:beforeAutospacing="0" w:after="0" w:afterAutospacing="0"/>
        <w:ind w:firstLine="720"/>
        <w:rPr>
          <w:rFonts w:asciiTheme="minorHAnsi" w:hAnsiTheme="minorHAnsi" w:cstheme="minorHAnsi"/>
        </w:rPr>
      </w:pPr>
      <w:r w:rsidRPr="00476CCF">
        <w:rPr>
          <w:rFonts w:asciiTheme="minorHAnsi" w:hAnsiTheme="minorHAnsi" w:cstheme="minorHAnsi"/>
          <w:color w:val="000000"/>
        </w:rPr>
        <w:t xml:space="preserve">(d) </w:t>
      </w:r>
      <w:proofErr w:type="gramStart"/>
      <w:r w:rsidRPr="00476CCF">
        <w:rPr>
          <w:rFonts w:asciiTheme="minorHAnsi" w:hAnsiTheme="minorHAnsi" w:cstheme="minorHAnsi"/>
          <w:color w:val="000000"/>
        </w:rPr>
        <w:t>P(</w:t>
      </w:r>
      <w:proofErr w:type="gramEnd"/>
      <w:r w:rsidRPr="00476CCF">
        <w:rPr>
          <w:rFonts w:asciiTheme="minorHAnsi" w:hAnsiTheme="minorHAnsi" w:cstheme="minorHAnsi"/>
          <w:color w:val="000000"/>
        </w:rPr>
        <w:t>2|W) = 36/268 = 13.43%</w:t>
      </w:r>
    </w:p>
    <w:p w:rsidR="00476CCF" w:rsidRPr="00476CCF" w:rsidRDefault="00476CCF" w:rsidP="00476CCF">
      <w:pPr>
        <w:pStyle w:val="NormalWeb"/>
        <w:spacing w:before="0" w:beforeAutospacing="0" w:after="0" w:afterAutospacing="0"/>
        <w:ind w:firstLine="720"/>
        <w:rPr>
          <w:rFonts w:asciiTheme="minorHAnsi" w:hAnsiTheme="minorHAnsi" w:cstheme="minorHAnsi"/>
        </w:rPr>
      </w:pPr>
      <w:r w:rsidRPr="00476CCF">
        <w:rPr>
          <w:rFonts w:asciiTheme="minorHAnsi" w:hAnsiTheme="minorHAnsi" w:cstheme="minorHAnsi"/>
          <w:color w:val="000000"/>
        </w:rPr>
        <w:t xml:space="preserve">(e) </w:t>
      </w:r>
      <w:proofErr w:type="gramStart"/>
      <w:r w:rsidRPr="00476CCF">
        <w:rPr>
          <w:rFonts w:asciiTheme="minorHAnsi" w:hAnsiTheme="minorHAnsi" w:cstheme="minorHAnsi"/>
          <w:color w:val="000000"/>
        </w:rPr>
        <w:t>P(</w:t>
      </w:r>
      <w:proofErr w:type="gramEnd"/>
      <w:r w:rsidRPr="00476CCF">
        <w:rPr>
          <w:rFonts w:asciiTheme="minorHAnsi" w:hAnsiTheme="minorHAnsi" w:cstheme="minorHAnsi"/>
          <w:color w:val="000000"/>
        </w:rPr>
        <w:t>W|2) = 36/42 = 85.71%</w:t>
      </w:r>
    </w:p>
    <w:p w:rsidR="00476CCF" w:rsidRDefault="00476CCF" w:rsidP="00476CCF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476CCF" w:rsidRPr="00476CCF" w:rsidRDefault="00476CCF" w:rsidP="00476CC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76CCF">
        <w:rPr>
          <w:rFonts w:eastAsia="Times New Roman" w:cstheme="minorHAnsi"/>
          <w:color w:val="000000"/>
          <w:sz w:val="24"/>
          <w:szCs w:val="24"/>
        </w:rPr>
        <w:t xml:space="preserve">23)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476CCF">
        <w:rPr>
          <w:rFonts w:eastAsia="Times New Roman" w:cstheme="minorHAnsi"/>
          <w:color w:val="000000"/>
          <w:sz w:val="24"/>
          <w:szCs w:val="24"/>
        </w:rPr>
        <w:t xml:space="preserve">(a)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476CCF">
        <w:rPr>
          <w:rFonts w:eastAsia="Times New Roman" w:cstheme="minorHAnsi"/>
          <w:color w:val="000000"/>
          <w:sz w:val="24"/>
          <w:szCs w:val="24"/>
          <w:u w:val="single"/>
        </w:rPr>
        <w:t>WHITE</w:t>
      </w:r>
      <w:r w:rsidRPr="00476CCF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476CCF">
        <w:rPr>
          <w:rFonts w:eastAsia="Times New Roman" w:cstheme="minorHAnsi"/>
          <w:color w:val="000000"/>
          <w:sz w:val="24"/>
          <w:szCs w:val="24"/>
        </w:rPr>
        <w:t xml:space="preserve">(b)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476CCF">
        <w:rPr>
          <w:rFonts w:eastAsia="Times New Roman" w:cstheme="minorHAnsi"/>
          <w:color w:val="000000"/>
          <w:sz w:val="24"/>
          <w:szCs w:val="24"/>
          <w:u w:val="single"/>
        </w:rPr>
        <w:t>MINORITY</w:t>
      </w:r>
    </w:p>
    <w:p w:rsidR="00476CCF" w:rsidRPr="00476CCF" w:rsidRDefault="00476CCF" w:rsidP="00476CCF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476CCF">
        <w:rPr>
          <w:rFonts w:eastAsia="Times New Roman" w:cstheme="minorHAnsi"/>
          <w:color w:val="000000"/>
          <w:sz w:val="24"/>
          <w:szCs w:val="24"/>
        </w:rPr>
        <w:t xml:space="preserve">4yr: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476CCF">
        <w:rPr>
          <w:rFonts w:eastAsia="Times New Roman" w:cstheme="minorHAnsi"/>
          <w:color w:val="000000"/>
          <w:sz w:val="24"/>
          <w:szCs w:val="24"/>
        </w:rPr>
        <w:t xml:space="preserve">73.88% 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476CCF">
        <w:rPr>
          <w:rFonts w:eastAsia="Times New Roman" w:cstheme="minorHAnsi"/>
          <w:color w:val="000000"/>
          <w:sz w:val="24"/>
          <w:szCs w:val="24"/>
        </w:rPr>
        <w:t>77.19%</w:t>
      </w:r>
    </w:p>
    <w:p w:rsidR="00476CCF" w:rsidRPr="00476CCF" w:rsidRDefault="00476CCF" w:rsidP="00476CCF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476CCF">
        <w:rPr>
          <w:rFonts w:eastAsia="Times New Roman" w:cstheme="minorHAnsi"/>
          <w:color w:val="000000"/>
          <w:sz w:val="24"/>
          <w:szCs w:val="24"/>
        </w:rPr>
        <w:t xml:space="preserve">2yr: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476CCF">
        <w:rPr>
          <w:rFonts w:eastAsia="Times New Roman" w:cstheme="minorHAnsi"/>
          <w:color w:val="000000"/>
          <w:sz w:val="24"/>
          <w:szCs w:val="24"/>
        </w:rPr>
        <w:t xml:space="preserve">13.43% 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476CCF">
        <w:rPr>
          <w:rFonts w:eastAsia="Times New Roman" w:cstheme="minorHAnsi"/>
          <w:color w:val="000000"/>
          <w:sz w:val="24"/>
          <w:szCs w:val="24"/>
        </w:rPr>
        <w:t>10.53%</w:t>
      </w:r>
    </w:p>
    <w:p w:rsidR="00476CCF" w:rsidRPr="00476CCF" w:rsidRDefault="00476CCF" w:rsidP="00476CCF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476CCF">
        <w:rPr>
          <w:rFonts w:eastAsia="Times New Roman" w:cstheme="minorHAnsi"/>
          <w:color w:val="000000"/>
          <w:sz w:val="24"/>
          <w:szCs w:val="24"/>
        </w:rPr>
        <w:t xml:space="preserve">Mil: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476CCF">
        <w:rPr>
          <w:rFonts w:eastAsia="Times New Roman" w:cstheme="minorHAnsi"/>
          <w:color w:val="000000"/>
          <w:sz w:val="24"/>
          <w:szCs w:val="24"/>
        </w:rPr>
        <w:t xml:space="preserve">1.49% 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476CCF">
        <w:rPr>
          <w:rFonts w:eastAsia="Times New Roman" w:cstheme="minorHAnsi"/>
          <w:color w:val="000000"/>
          <w:sz w:val="24"/>
          <w:szCs w:val="24"/>
        </w:rPr>
        <w:t>1.75%</w:t>
      </w:r>
    </w:p>
    <w:p w:rsidR="00476CCF" w:rsidRPr="00476CCF" w:rsidRDefault="00476CCF" w:rsidP="00476CCF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proofErr w:type="spellStart"/>
      <w:proofErr w:type="gramStart"/>
      <w:r w:rsidRPr="00476CCF">
        <w:rPr>
          <w:rFonts w:eastAsia="Times New Roman" w:cstheme="minorHAnsi"/>
          <w:color w:val="000000"/>
          <w:sz w:val="24"/>
          <w:szCs w:val="24"/>
        </w:rPr>
        <w:t>Emp</w:t>
      </w:r>
      <w:proofErr w:type="spellEnd"/>
      <w:proofErr w:type="gramEnd"/>
      <w:r w:rsidRPr="00476CCF">
        <w:rPr>
          <w:rFonts w:eastAsia="Times New Roman" w:cstheme="minorHAnsi"/>
          <w:color w:val="000000"/>
          <w:sz w:val="24"/>
          <w:szCs w:val="24"/>
        </w:rPr>
        <w:t xml:space="preserve">: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476CCF">
        <w:rPr>
          <w:rFonts w:eastAsia="Times New Roman" w:cstheme="minorHAnsi"/>
          <w:color w:val="000000"/>
          <w:sz w:val="24"/>
          <w:szCs w:val="24"/>
        </w:rPr>
        <w:t xml:space="preserve">5.22% 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476CCF">
        <w:rPr>
          <w:rFonts w:eastAsia="Times New Roman" w:cstheme="minorHAnsi"/>
          <w:color w:val="000000"/>
          <w:sz w:val="24"/>
          <w:szCs w:val="24"/>
        </w:rPr>
        <w:t>5.26%</w:t>
      </w:r>
    </w:p>
    <w:p w:rsidR="00476CCF" w:rsidRPr="00476CCF" w:rsidRDefault="00476CCF" w:rsidP="00476CCF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proofErr w:type="spellStart"/>
      <w:r w:rsidRPr="00476CCF">
        <w:rPr>
          <w:rFonts w:eastAsia="Times New Roman" w:cstheme="minorHAnsi"/>
          <w:color w:val="000000"/>
          <w:sz w:val="24"/>
          <w:szCs w:val="24"/>
        </w:rPr>
        <w:t>Oth</w:t>
      </w:r>
      <w:proofErr w:type="spellEnd"/>
      <w:r w:rsidRPr="00476CCF">
        <w:rPr>
          <w:rFonts w:eastAsia="Times New Roman" w:cstheme="minorHAnsi"/>
          <w:color w:val="000000"/>
          <w:sz w:val="24"/>
          <w:szCs w:val="24"/>
        </w:rPr>
        <w:t xml:space="preserve">: </w:t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476CCF">
        <w:rPr>
          <w:rFonts w:eastAsia="Times New Roman" w:cstheme="minorHAnsi"/>
          <w:color w:val="000000"/>
          <w:sz w:val="24"/>
          <w:szCs w:val="24"/>
        </w:rPr>
        <w:t xml:space="preserve">5.97% </w:t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>
        <w:rPr>
          <w:rFonts w:eastAsia="Times New Roman" w:cstheme="minorHAnsi"/>
          <w:color w:val="000000"/>
          <w:sz w:val="24"/>
          <w:szCs w:val="24"/>
        </w:rPr>
        <w:tab/>
      </w:r>
      <w:r w:rsidRPr="00476CCF">
        <w:rPr>
          <w:rFonts w:eastAsia="Times New Roman" w:cstheme="minorHAnsi"/>
          <w:color w:val="000000"/>
          <w:sz w:val="24"/>
          <w:szCs w:val="24"/>
        </w:rPr>
        <w:t>5.26%</w:t>
      </w:r>
    </w:p>
    <w:p w:rsidR="004816E9" w:rsidRDefault="00476CCF" w:rsidP="00476CCF">
      <w:pPr>
        <w:spacing w:after="0"/>
        <w:rPr>
          <w:rFonts w:eastAsia="Times New Roman" w:cstheme="minorHAnsi"/>
          <w:color w:val="000000"/>
          <w:sz w:val="24"/>
          <w:szCs w:val="24"/>
        </w:rPr>
      </w:pPr>
      <w:r w:rsidRPr="00476CCF">
        <w:rPr>
          <w:rFonts w:eastAsia="Times New Roman" w:cstheme="minorHAnsi"/>
          <w:color w:val="000000"/>
          <w:sz w:val="24"/>
          <w:szCs w:val="24"/>
        </w:rPr>
        <w:t>(c)</w:t>
      </w:r>
    </w:p>
    <w:p w:rsidR="0023625F" w:rsidRDefault="0023625F" w:rsidP="00476CCF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476CCF" w:rsidRPr="00476CCF" w:rsidRDefault="00476CCF" w:rsidP="00476CCF">
      <w:pPr>
        <w:spacing w:after="0"/>
        <w:rPr>
          <w:rFonts w:eastAsia="Times New Roman" w:cstheme="minorHAnsi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4115D2A4" wp14:editId="7D3EAB5A">
            <wp:extent cx="3648075" cy="2647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625F">
        <w:rPr>
          <w:noProof/>
        </w:rPr>
        <w:drawing>
          <wp:inline distT="0" distB="0" distL="0" distR="0" wp14:anchorId="74F0DC51" wp14:editId="0589F3FC">
            <wp:extent cx="3124200" cy="2647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24048" cy="2647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CCF" w:rsidRPr="00476CCF" w:rsidRDefault="00476CCF" w:rsidP="00476CC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76CCF">
        <w:rPr>
          <w:rFonts w:eastAsia="Times New Roman" w:cstheme="minorHAnsi"/>
          <w:color w:val="000000"/>
          <w:sz w:val="24"/>
          <w:szCs w:val="24"/>
        </w:rPr>
        <w:t>(d) Comparison:</w:t>
      </w:r>
    </w:p>
    <w:p w:rsidR="00476CCF" w:rsidRDefault="00476CCF" w:rsidP="00476CCF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476CCF">
        <w:rPr>
          <w:rFonts w:eastAsia="Times New Roman" w:cstheme="minorHAnsi"/>
          <w:color w:val="000000"/>
          <w:sz w:val="24"/>
          <w:szCs w:val="24"/>
        </w:rPr>
        <w:t>- In both racial groups, about 3/4 (75%) of seniors plan to go to a 4-year college</w:t>
      </w:r>
    </w:p>
    <w:p w:rsidR="00476CCF" w:rsidRDefault="00476CCF" w:rsidP="00476CCF">
      <w:pPr>
        <w:spacing w:after="0"/>
        <w:rPr>
          <w:rFonts w:eastAsia="Times New Roman" w:cstheme="minorHAnsi"/>
          <w:color w:val="000000"/>
          <w:sz w:val="24"/>
          <w:szCs w:val="24"/>
        </w:rPr>
      </w:pPr>
      <w:r w:rsidRPr="00476CCF">
        <w:rPr>
          <w:rFonts w:eastAsia="Times New Roman" w:cstheme="minorHAnsi"/>
          <w:color w:val="000000"/>
          <w:sz w:val="24"/>
          <w:szCs w:val="24"/>
        </w:rPr>
        <w:t>- Military is the least popular choice in both racial groups.</w:t>
      </w:r>
    </w:p>
    <w:p w:rsidR="00476CCF" w:rsidRDefault="00476CCF" w:rsidP="00476CCF">
      <w:pPr>
        <w:spacing w:after="0"/>
        <w:rPr>
          <w:rFonts w:eastAsia="Times New Roman" w:cstheme="minorHAnsi"/>
          <w:color w:val="000000"/>
          <w:sz w:val="24"/>
          <w:szCs w:val="24"/>
        </w:rPr>
      </w:pPr>
      <w:r w:rsidRPr="00476CCF">
        <w:rPr>
          <w:rFonts w:eastAsia="Times New Roman" w:cstheme="minorHAnsi"/>
          <w:color w:val="000000"/>
          <w:sz w:val="24"/>
          <w:szCs w:val="24"/>
        </w:rPr>
        <w:t>- In fact the percentages of students in each category are very similar</w:t>
      </w:r>
      <w:r>
        <w:rPr>
          <w:rFonts w:eastAsia="Times New Roman" w:cstheme="minorHAnsi"/>
          <w:color w:val="000000"/>
          <w:sz w:val="24"/>
          <w:szCs w:val="24"/>
        </w:rPr>
        <w:t xml:space="preserve"> between the two racial groups.  They are all less than 5% apart, indicating independence between race and post HS plans.  Race does not affect post HS plans.  </w:t>
      </w:r>
    </w:p>
    <w:p w:rsidR="00234956" w:rsidRDefault="00234956" w:rsidP="00476CCF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234956" w:rsidRDefault="00234956" w:rsidP="00476CCF">
      <w:pPr>
        <w:spacing w:after="0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25) </w:t>
      </w:r>
      <w:r>
        <w:rPr>
          <w:rFonts w:eastAsia="Times New Roman" w:cstheme="minorHAnsi"/>
          <w:color w:val="000000"/>
          <w:sz w:val="24"/>
          <w:szCs w:val="24"/>
        </w:rPr>
        <w:tab/>
        <w:t>(</w:t>
      </w:r>
      <w:proofErr w:type="gramStart"/>
      <w:r>
        <w:rPr>
          <w:rFonts w:eastAsia="Times New Roman" w:cstheme="minorHAnsi"/>
          <w:color w:val="000000"/>
          <w:sz w:val="24"/>
          <w:szCs w:val="24"/>
        </w:rPr>
        <w:t>a</w:t>
      </w:r>
      <w:proofErr w:type="gramEnd"/>
      <w:r>
        <w:rPr>
          <w:rFonts w:eastAsia="Times New Roman" w:cstheme="minorHAnsi"/>
          <w:color w:val="000000"/>
          <w:sz w:val="24"/>
          <w:szCs w:val="24"/>
        </w:rPr>
        <w:t>) P(Asian) = 292/1755 = 16.64%</w:t>
      </w:r>
    </w:p>
    <w:p w:rsidR="00234956" w:rsidRDefault="00234956" w:rsidP="00476CCF">
      <w:pPr>
        <w:spacing w:after="0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ab/>
        <w:t xml:space="preserve">(b) </w:t>
      </w:r>
      <w:proofErr w:type="gramStart"/>
      <w:r>
        <w:rPr>
          <w:rFonts w:eastAsia="Times New Roman" w:cstheme="minorHAnsi"/>
          <w:color w:val="000000"/>
          <w:sz w:val="24"/>
          <w:szCs w:val="24"/>
        </w:rPr>
        <w:t>P(</w:t>
      </w:r>
      <w:proofErr w:type="spellStart"/>
      <w:proofErr w:type="gramEnd"/>
      <w:r>
        <w:rPr>
          <w:rFonts w:eastAsia="Times New Roman" w:cstheme="minorHAnsi"/>
          <w:color w:val="000000"/>
          <w:sz w:val="24"/>
          <w:szCs w:val="24"/>
        </w:rPr>
        <w:t>Asian|Accepted</w:t>
      </w:r>
      <w:proofErr w:type="spellEnd"/>
      <w:r>
        <w:rPr>
          <w:rFonts w:eastAsia="Times New Roman" w:cstheme="minorHAnsi"/>
          <w:color w:val="000000"/>
          <w:sz w:val="24"/>
          <w:szCs w:val="24"/>
        </w:rPr>
        <w:t>) = 110/931 = 11.82%</w:t>
      </w:r>
    </w:p>
    <w:p w:rsidR="00234956" w:rsidRDefault="00234956" w:rsidP="00476CCF">
      <w:pPr>
        <w:spacing w:after="0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ab/>
        <w:t xml:space="preserve">(c) </w:t>
      </w:r>
      <w:proofErr w:type="gramStart"/>
      <w:r>
        <w:rPr>
          <w:rFonts w:eastAsia="Times New Roman" w:cstheme="minorHAnsi"/>
          <w:color w:val="000000"/>
          <w:sz w:val="24"/>
          <w:szCs w:val="24"/>
        </w:rPr>
        <w:t>P(</w:t>
      </w:r>
      <w:proofErr w:type="spellStart"/>
      <w:proofErr w:type="gramEnd"/>
      <w:r>
        <w:rPr>
          <w:rFonts w:eastAsia="Times New Roman" w:cstheme="minorHAnsi"/>
          <w:color w:val="000000"/>
          <w:sz w:val="24"/>
          <w:szCs w:val="24"/>
        </w:rPr>
        <w:t>Accepted|Asian</w:t>
      </w:r>
      <w:proofErr w:type="spellEnd"/>
      <w:r>
        <w:rPr>
          <w:rFonts w:eastAsia="Times New Roman" w:cstheme="minorHAnsi"/>
          <w:color w:val="000000"/>
          <w:sz w:val="24"/>
          <w:szCs w:val="24"/>
        </w:rPr>
        <w:t>) = 110/292 = 37.67%</w:t>
      </w:r>
    </w:p>
    <w:p w:rsidR="00234956" w:rsidRDefault="00234956" w:rsidP="00476CCF">
      <w:pPr>
        <w:spacing w:after="0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ab/>
        <w:t xml:space="preserve">(d) </w:t>
      </w:r>
      <w:proofErr w:type="gramStart"/>
      <w:r>
        <w:rPr>
          <w:rFonts w:eastAsia="Times New Roman" w:cstheme="minorHAnsi"/>
          <w:color w:val="000000"/>
          <w:sz w:val="24"/>
          <w:szCs w:val="24"/>
        </w:rPr>
        <w:t>P(</w:t>
      </w:r>
      <w:proofErr w:type="gramEnd"/>
      <w:r>
        <w:rPr>
          <w:rFonts w:eastAsia="Times New Roman" w:cstheme="minorHAnsi"/>
          <w:color w:val="000000"/>
          <w:sz w:val="24"/>
          <w:szCs w:val="24"/>
        </w:rPr>
        <w:t>Accepted) = 931/1755 = 53.05%</w:t>
      </w:r>
    </w:p>
    <w:p w:rsidR="00234956" w:rsidRDefault="00234956" w:rsidP="00476CCF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234956" w:rsidRDefault="00234956" w:rsidP="00476CCF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234956" w:rsidRDefault="0071425A" w:rsidP="00476CCF">
      <w:pPr>
        <w:spacing w:after="0"/>
        <w:rPr>
          <w:rFonts w:eastAsia="Times New Roman" w:cstheme="minorHAnsi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C2B94B" wp14:editId="1E4B5CB9">
                <wp:simplePos x="0" y="0"/>
                <wp:positionH relativeFrom="column">
                  <wp:posOffset>3819525</wp:posOffset>
                </wp:positionH>
                <wp:positionV relativeFrom="paragraph">
                  <wp:posOffset>171450</wp:posOffset>
                </wp:positionV>
                <wp:extent cx="3019425" cy="13620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425A" w:rsidRPr="0071425A" w:rsidRDefault="0071425A" w:rsidP="0071425A">
                            <w:pPr>
                              <w:ind w:firstLine="720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71425A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Accept</w:t>
                            </w:r>
                            <w:r w:rsidRPr="0071425A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71425A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  <w:t>wait</w:t>
                            </w:r>
                            <w:r w:rsidRPr="0071425A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71425A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ab/>
                              <w:t>turned</w:t>
                            </w:r>
                          </w:p>
                          <w:p w:rsidR="0071425A" w:rsidRDefault="007142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Bl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/H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52.1%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0%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6.1%</w:t>
                            </w:r>
                          </w:p>
                          <w:p w:rsidR="0071425A" w:rsidRDefault="007142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Asian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11.8%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16.3%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25.4%</w:t>
                            </w:r>
                          </w:p>
                          <w:p w:rsidR="0071425A" w:rsidRPr="0071425A" w:rsidRDefault="0071425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White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36.1%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83.7%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68.5%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00.75pt;margin-top:13.5pt;width:237.75pt;height:10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" fillcolor="white [3201]" strokeweight=".5pt">
                <v:textbox>
                  <w:txbxContent>
                    <w:p w:rsidR="0071425A" w:rsidRPr="0071425A" w:rsidRDefault="0071425A" w:rsidP="0071425A">
                      <w:pPr>
                        <w:ind w:firstLine="720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 w:rsidRPr="0071425A">
                        <w:rPr>
                          <w:b/>
                          <w:sz w:val="20"/>
                          <w:szCs w:val="20"/>
                          <w:u w:val="single"/>
                        </w:rPr>
                        <w:t>Accept</w:t>
                      </w:r>
                      <w:r w:rsidRPr="0071425A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71425A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  <w:t>wait</w:t>
                      </w:r>
                      <w:r w:rsidRPr="0071425A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</w:r>
                      <w:r w:rsidRPr="0071425A">
                        <w:rPr>
                          <w:b/>
                          <w:sz w:val="20"/>
                          <w:szCs w:val="20"/>
                          <w:u w:val="single"/>
                        </w:rPr>
                        <w:tab/>
                        <w:t>turned</w:t>
                      </w:r>
                    </w:p>
                    <w:p w:rsidR="0071425A" w:rsidRDefault="0071425A">
                      <w:pPr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Bl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/H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52.1%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0%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6.1%</w:t>
                      </w:r>
                    </w:p>
                    <w:p w:rsidR="0071425A" w:rsidRDefault="0071425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Asian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11.8%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16.3%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25.4%</w:t>
                      </w:r>
                    </w:p>
                    <w:p w:rsidR="0071425A" w:rsidRPr="0071425A" w:rsidRDefault="0071425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White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36.1%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83.7%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68.5%</w:t>
                      </w:r>
                    </w:p>
                  </w:txbxContent>
                </v:textbox>
              </v:shape>
            </w:pict>
          </mc:Fallback>
        </mc:AlternateContent>
      </w:r>
      <w:r w:rsidR="00234956">
        <w:rPr>
          <w:rFonts w:eastAsia="Times New Roman" w:cstheme="minorHAnsi"/>
          <w:color w:val="000000"/>
          <w:sz w:val="24"/>
          <w:szCs w:val="24"/>
        </w:rPr>
        <w:t>27) Independence?</w:t>
      </w:r>
    </w:p>
    <w:p w:rsidR="00234956" w:rsidRDefault="00234956" w:rsidP="00476CCF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234956" w:rsidRDefault="0071425A" w:rsidP="00476CCF">
      <w:pPr>
        <w:spacing w:after="0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Calculate conditional probabilities:</w:t>
      </w:r>
    </w:p>
    <w:p w:rsidR="0071425A" w:rsidRDefault="0071425A" w:rsidP="00476CCF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71425A" w:rsidRDefault="0071425A" w:rsidP="00476CCF">
      <w:pPr>
        <w:spacing w:after="0"/>
        <w:rPr>
          <w:rFonts w:eastAsia="Times New Roman"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608C0AFC" wp14:editId="2830BE7B">
            <wp:extent cx="4467225" cy="26479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25A" w:rsidRDefault="0071425A" w:rsidP="00476CCF">
      <w:pPr>
        <w:spacing w:after="0"/>
        <w:rPr>
          <w:rFonts w:eastAsia="Times New Roman" w:cstheme="minorHAnsi"/>
          <w:sz w:val="24"/>
          <w:szCs w:val="24"/>
        </w:rPr>
      </w:pPr>
    </w:p>
    <w:p w:rsidR="0071425A" w:rsidRDefault="0071425A" w:rsidP="00476CCF">
      <w:pPr>
        <w:spacing w:after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No, they are not independent.  The percentages of each race within each admission decision are over 5% apart.  For example, the </w:t>
      </w:r>
      <w:proofErr w:type="gramStart"/>
      <w:r>
        <w:rPr>
          <w:rFonts w:eastAsia="Times New Roman" w:cstheme="minorHAnsi"/>
          <w:sz w:val="24"/>
          <w:szCs w:val="24"/>
        </w:rPr>
        <w:t>percentages of Asians ranges</w:t>
      </w:r>
      <w:proofErr w:type="gramEnd"/>
      <w:r>
        <w:rPr>
          <w:rFonts w:eastAsia="Times New Roman" w:cstheme="minorHAnsi"/>
          <w:sz w:val="24"/>
          <w:szCs w:val="24"/>
        </w:rPr>
        <w:t xml:space="preserve"> from 11.8% to 25.4% within each of the admission decisions.  </w:t>
      </w:r>
    </w:p>
    <w:p w:rsidR="0071425A" w:rsidRDefault="0071425A" w:rsidP="00476CCF">
      <w:pPr>
        <w:spacing w:after="0"/>
        <w:rPr>
          <w:rFonts w:eastAsia="Times New Roman" w:cstheme="minorHAnsi"/>
          <w:sz w:val="24"/>
          <w:szCs w:val="24"/>
        </w:rPr>
      </w:pPr>
    </w:p>
    <w:p w:rsidR="0071425A" w:rsidRDefault="0071425A" w:rsidP="00476CCF">
      <w:pPr>
        <w:spacing w:after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OR: Other conditional probabilities:</w:t>
      </w:r>
    </w:p>
    <w:p w:rsidR="0071425A" w:rsidRDefault="0071425A" w:rsidP="00476CCF">
      <w:pPr>
        <w:spacing w:after="0"/>
        <w:rPr>
          <w:rFonts w:eastAsia="Times New Roman" w:cstheme="minorHAnsi"/>
          <w:sz w:val="24"/>
          <w:szCs w:val="24"/>
        </w:rPr>
      </w:pPr>
    </w:p>
    <w:p w:rsidR="0071425A" w:rsidRPr="00476CCF" w:rsidRDefault="0071425A" w:rsidP="00476CCF">
      <w:pPr>
        <w:spacing w:after="0"/>
        <w:rPr>
          <w:rFonts w:eastAsia="Times New Roman"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73F11B44" wp14:editId="102A6DC7">
            <wp:extent cx="4438650" cy="26574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425A" w:rsidRPr="00476CCF" w:rsidSect="002362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CCF"/>
    <w:rsid w:val="00234956"/>
    <w:rsid w:val="0023625F"/>
    <w:rsid w:val="00476CCF"/>
    <w:rsid w:val="0071425A"/>
    <w:rsid w:val="00A12F54"/>
    <w:rsid w:val="00AB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6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6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CC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76CC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6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6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CC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76C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0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197</Words>
  <Characters>1126</Characters>
  <Application>Microsoft Office Word</Application>
  <DocSecurity>0</DocSecurity>
  <Lines>9</Lines>
  <Paragraphs>2</Paragraphs>
  <ScaleCrop>false</ScaleCrop>
  <Company>Central Bucks School District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4</cp:revision>
  <dcterms:created xsi:type="dcterms:W3CDTF">2013-02-04T03:27:00Z</dcterms:created>
  <dcterms:modified xsi:type="dcterms:W3CDTF">2013-02-04T04:01:00Z</dcterms:modified>
</cp:coreProperties>
</file>